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FCC" w:rsidRPr="00DE794C" w:rsidRDefault="00E26FCC" w:rsidP="00FC723B">
      <w:pPr>
        <w:spacing w:after="120"/>
      </w:pPr>
      <w:r w:rsidRPr="00DE794C">
        <w:t>Šablona pro zpracování příspěvku:</w:t>
      </w:r>
    </w:p>
    <w:p w:rsidR="00D07104" w:rsidRPr="00DE794C" w:rsidRDefault="00E26FCC" w:rsidP="00FC723B">
      <w:pPr>
        <w:pStyle w:val="Titleofthecontribution"/>
        <w:spacing w:after="120"/>
        <w:rPr>
          <w:rFonts w:ascii="Times New Roman" w:hAnsi="Times New Roman"/>
        </w:rPr>
      </w:pPr>
      <w:r w:rsidRPr="00DE794C">
        <w:rPr>
          <w:rFonts w:ascii="Times New Roman" w:hAnsi="Times New Roman"/>
        </w:rPr>
        <w:t>NÁZEV ČLÁNKU</w:t>
      </w:r>
    </w:p>
    <w:p w:rsidR="00D718F9" w:rsidRPr="00DE794C" w:rsidRDefault="00DE794C" w:rsidP="00FC723B">
      <w:pPr>
        <w:pStyle w:val="Nameandsurname"/>
        <w:spacing w:after="120"/>
        <w:rPr>
          <w:rStyle w:val="Italics"/>
        </w:rPr>
      </w:pPr>
      <w:r w:rsidRPr="00DE794C">
        <w:rPr>
          <w:rStyle w:val="Italics"/>
        </w:rPr>
        <w:t xml:space="preserve">AUTOR </w:t>
      </w:r>
      <w:r w:rsidR="00FC723B" w:rsidRPr="00DE794C">
        <w:rPr>
          <w:rStyle w:val="Znakapoznpodarou"/>
          <w:i/>
        </w:rPr>
        <w:footnoteReference w:customMarkFollows="1" w:id="1"/>
        <w:sym w:font="Symbol" w:char="F02A"/>
      </w:r>
      <w:r w:rsidRPr="00DE794C">
        <w:rPr>
          <w:rStyle w:val="Znakapoznpodarou"/>
          <w:i/>
        </w:rPr>
        <w:t xml:space="preserve"> krátké bio jako poznámku pod čarou – viz příklad</w:t>
      </w:r>
    </w:p>
    <w:p w:rsidR="00FC723B" w:rsidRPr="00DE794C" w:rsidRDefault="00FC723B" w:rsidP="00FC723B">
      <w:pPr>
        <w:pStyle w:val="Otherdata"/>
        <w:spacing w:after="120"/>
        <w:rPr>
          <w:rStyle w:val="Bold"/>
          <w:rFonts w:ascii="Times New Roman" w:hAnsi="Times New Roman"/>
        </w:rPr>
      </w:pPr>
    </w:p>
    <w:p w:rsidR="00D718F9" w:rsidRPr="00DE794C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</w:rPr>
      </w:pPr>
      <w:r w:rsidRPr="00DE794C">
        <w:rPr>
          <w:rStyle w:val="Bold"/>
          <w:rFonts w:ascii="Times New Roman" w:hAnsi="Times New Roman"/>
          <w:b/>
        </w:rPr>
        <w:t>Abstra</w:t>
      </w:r>
      <w:r w:rsidR="00DE794C" w:rsidRPr="00DE794C">
        <w:rPr>
          <w:rStyle w:val="Bold"/>
          <w:rFonts w:ascii="Times New Roman" w:hAnsi="Times New Roman"/>
          <w:b/>
        </w:rPr>
        <w:t>k</w:t>
      </w:r>
      <w:r w:rsidRPr="00DE794C">
        <w:rPr>
          <w:rStyle w:val="Bold"/>
          <w:rFonts w:ascii="Times New Roman" w:hAnsi="Times New Roman"/>
          <w:b/>
        </w:rPr>
        <w:t>t</w:t>
      </w:r>
    </w:p>
    <w:p w:rsidR="00D718F9" w:rsidRPr="00DE794C" w:rsidRDefault="00DE794C" w:rsidP="00FC723B">
      <w:pPr>
        <w:pStyle w:val="Dataczech"/>
        <w:spacing w:after="120"/>
      </w:pPr>
      <w:r w:rsidRPr="00DE794C">
        <w:t xml:space="preserve">Abstrakt by měl sumarizovat obsah, zmínit přínos a použitou metodu. Jeho délka je omezena na 10-15 řádků, písmo </w:t>
      </w:r>
      <w:proofErr w:type="spellStart"/>
      <w:r w:rsidR="00EC220D" w:rsidRPr="00DE794C">
        <w:t>Times</w:t>
      </w:r>
      <w:proofErr w:type="spellEnd"/>
      <w:r w:rsidR="00EC220D" w:rsidRPr="00DE794C">
        <w:t xml:space="preserve"> </w:t>
      </w:r>
      <w:r w:rsidRPr="00DE794C">
        <w:t>N</w:t>
      </w:r>
      <w:r w:rsidR="00EC220D" w:rsidRPr="00DE794C">
        <w:t>ew Roman</w:t>
      </w:r>
      <w:r w:rsidRPr="00DE794C">
        <w:t>, velikost</w:t>
      </w:r>
      <w:r w:rsidR="00EC220D" w:rsidRPr="00DE794C">
        <w:t xml:space="preserve"> 11. </w:t>
      </w:r>
    </w:p>
    <w:p w:rsidR="00D718F9" w:rsidRPr="00DE794C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</w:rPr>
      </w:pPr>
      <w:r w:rsidRPr="00DE794C">
        <w:rPr>
          <w:rStyle w:val="Bold"/>
          <w:rFonts w:ascii="Times New Roman" w:hAnsi="Times New Roman"/>
          <w:b/>
        </w:rPr>
        <w:t>K</w:t>
      </w:r>
      <w:r w:rsidR="00DE794C">
        <w:rPr>
          <w:rStyle w:val="Bold"/>
          <w:rFonts w:ascii="Times New Roman" w:hAnsi="Times New Roman"/>
          <w:b/>
        </w:rPr>
        <w:t>líčová slova</w:t>
      </w:r>
    </w:p>
    <w:p w:rsidR="00D718F9" w:rsidRPr="00DE794C" w:rsidRDefault="00776DED" w:rsidP="00FC723B">
      <w:pPr>
        <w:pStyle w:val="Dataczech"/>
        <w:spacing w:after="120"/>
      </w:pPr>
      <w:r w:rsidRPr="00DE794C">
        <w:t xml:space="preserve"> </w:t>
      </w:r>
      <w:proofErr w:type="gramStart"/>
      <w:r w:rsidRPr="00DE794C">
        <w:t>3 – 5</w:t>
      </w:r>
      <w:proofErr w:type="gramEnd"/>
      <w:r w:rsidRPr="00DE794C">
        <w:t xml:space="preserve"> k</w:t>
      </w:r>
      <w:r w:rsidR="00DE794C">
        <w:t>líčových slov</w:t>
      </w:r>
      <w:r w:rsidR="00CF490A" w:rsidRPr="00DE794C">
        <w:t>.</w:t>
      </w:r>
      <w:r w:rsidRPr="00DE794C">
        <w:t xml:space="preserve"> </w:t>
      </w:r>
    </w:p>
    <w:p w:rsidR="00564FE0" w:rsidRPr="00DE794C" w:rsidRDefault="00DE794C" w:rsidP="00CB682D">
      <w:pPr>
        <w:pStyle w:val="Nadpis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Úvod</w:t>
      </w:r>
      <w:r w:rsidR="00CB682D" w:rsidRPr="00DE794C">
        <w:rPr>
          <w:rFonts w:cs="Times New Roman"/>
          <w:sz w:val="24"/>
          <w:szCs w:val="24"/>
        </w:rPr>
        <w:t xml:space="preserve"> </w:t>
      </w:r>
      <w:r w:rsidR="00EC220D" w:rsidRPr="00DE794C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Nadpis prvního stupně</w:t>
      </w:r>
      <w:r w:rsidR="00EC220D" w:rsidRPr="00DE794C">
        <w:rPr>
          <w:rFonts w:cs="Times New Roman"/>
          <w:sz w:val="24"/>
          <w:szCs w:val="24"/>
        </w:rPr>
        <w:t xml:space="preserve">, </w:t>
      </w:r>
      <w:proofErr w:type="spellStart"/>
      <w:r w:rsidR="00EC220D" w:rsidRPr="00DE794C">
        <w:rPr>
          <w:rFonts w:cs="Times New Roman"/>
          <w:sz w:val="24"/>
          <w:szCs w:val="24"/>
        </w:rPr>
        <w:t>Times</w:t>
      </w:r>
      <w:proofErr w:type="spellEnd"/>
      <w:r w:rsidR="00EC220D" w:rsidRPr="00DE794C">
        <w:rPr>
          <w:rFonts w:cs="Times New Roman"/>
          <w:sz w:val="24"/>
          <w:szCs w:val="24"/>
        </w:rPr>
        <w:t xml:space="preserve"> New Roman, 12, </w:t>
      </w:r>
      <w:r>
        <w:rPr>
          <w:rFonts w:cs="Times New Roman"/>
          <w:sz w:val="24"/>
          <w:szCs w:val="24"/>
        </w:rPr>
        <w:t>tučně</w:t>
      </w:r>
      <w:r w:rsidR="00EC220D" w:rsidRPr="00DE794C">
        <w:rPr>
          <w:rFonts w:cs="Times New Roman"/>
          <w:sz w:val="24"/>
          <w:szCs w:val="24"/>
        </w:rPr>
        <w:t>)</w:t>
      </w:r>
    </w:p>
    <w:p w:rsidR="00D718F9" w:rsidRPr="00DE794C" w:rsidRDefault="00DE794C" w:rsidP="00FC723B">
      <w:pPr>
        <w:spacing w:after="120"/>
      </w:pPr>
      <w:r>
        <w:t xml:space="preserve">Jednoduché řádkování, velikost písma </w:t>
      </w:r>
      <w:r w:rsidRPr="00DE794C">
        <w:t>11</w:t>
      </w:r>
      <w:r>
        <w:t xml:space="preserve"> </w:t>
      </w:r>
      <w:proofErr w:type="spellStart"/>
      <w:r w:rsidRPr="00DE794C">
        <w:t>Times</w:t>
      </w:r>
      <w:proofErr w:type="spellEnd"/>
      <w:r w:rsidRPr="00DE794C">
        <w:t xml:space="preserve"> New Roman, </w:t>
      </w:r>
      <w:r>
        <w:t xml:space="preserve">zarovnávání do bloku. Mezi </w:t>
      </w:r>
      <w:r w:rsidR="004C3648">
        <w:t>odstavci dělejte mezeru jednoho volného řádku.</w:t>
      </w:r>
    </w:p>
    <w:p w:rsidR="004C3648" w:rsidRPr="00390FB0" w:rsidRDefault="004C3648" w:rsidP="004C3648">
      <w:pPr>
        <w:pStyle w:val="Nadpis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Kapitola</w:t>
      </w:r>
      <w:r w:rsidR="003F673F" w:rsidRPr="00DE794C">
        <w:rPr>
          <w:rFonts w:cs="Times New Roman"/>
          <w:sz w:val="24"/>
          <w:szCs w:val="24"/>
        </w:rPr>
        <w:t xml:space="preserve"> 1</w:t>
      </w:r>
      <w:r w:rsidR="00EC220D" w:rsidRPr="00DE794C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Nadpis prvního stupně</w:t>
      </w:r>
      <w:r w:rsidRPr="00DE794C">
        <w:rPr>
          <w:rFonts w:cs="Times New Roman"/>
          <w:sz w:val="24"/>
          <w:szCs w:val="24"/>
        </w:rPr>
        <w:t xml:space="preserve">, </w:t>
      </w:r>
      <w:proofErr w:type="spellStart"/>
      <w:r w:rsidRPr="00DE794C">
        <w:rPr>
          <w:rFonts w:cs="Times New Roman"/>
          <w:sz w:val="24"/>
          <w:szCs w:val="24"/>
        </w:rPr>
        <w:t>Times</w:t>
      </w:r>
      <w:proofErr w:type="spellEnd"/>
      <w:r w:rsidRPr="00DE794C">
        <w:rPr>
          <w:rFonts w:cs="Times New Roman"/>
          <w:sz w:val="24"/>
          <w:szCs w:val="24"/>
        </w:rPr>
        <w:t xml:space="preserve"> New Roman, 12, </w:t>
      </w:r>
      <w:r>
        <w:rPr>
          <w:rFonts w:cs="Times New Roman"/>
          <w:sz w:val="24"/>
          <w:szCs w:val="24"/>
        </w:rPr>
        <w:t>tučně</w:t>
      </w:r>
      <w:r>
        <w:rPr>
          <w:rFonts w:cs="Times New Roman"/>
          <w:sz w:val="24"/>
          <w:szCs w:val="24"/>
        </w:rPr>
        <w:t>)</w:t>
      </w:r>
    </w:p>
    <w:p w:rsidR="003F673F" w:rsidRPr="00DE794C" w:rsidRDefault="004C3648" w:rsidP="00EC220D">
      <w:pPr>
        <w:pStyle w:val="Nadpis2"/>
        <w:rPr>
          <w:rFonts w:cs="Times New Roman"/>
        </w:rPr>
      </w:pPr>
      <w:r>
        <w:rPr>
          <w:rFonts w:cs="Times New Roman"/>
        </w:rPr>
        <w:t>Podkapitola</w:t>
      </w:r>
      <w:r w:rsidR="00EC220D" w:rsidRPr="00DE794C">
        <w:rPr>
          <w:rFonts w:cs="Times New Roman"/>
        </w:rPr>
        <w:t xml:space="preserve"> (</w:t>
      </w:r>
      <w:r>
        <w:rPr>
          <w:rFonts w:cs="Times New Roman"/>
        </w:rPr>
        <w:t>Nadpis druhého stupně</w:t>
      </w:r>
      <w:r w:rsidR="00EC220D" w:rsidRPr="00DE794C">
        <w:rPr>
          <w:rFonts w:cs="Times New Roman"/>
        </w:rPr>
        <w:t xml:space="preserve">, </w:t>
      </w:r>
      <w:proofErr w:type="spellStart"/>
      <w:r w:rsidR="00EC220D" w:rsidRPr="00DE794C">
        <w:rPr>
          <w:rFonts w:cs="Times New Roman"/>
        </w:rPr>
        <w:t>Time</w:t>
      </w:r>
      <w:r w:rsidR="00CE0540" w:rsidRPr="00DE794C">
        <w:rPr>
          <w:rFonts w:cs="Times New Roman"/>
        </w:rPr>
        <w:t>s</w:t>
      </w:r>
      <w:proofErr w:type="spellEnd"/>
      <w:r w:rsidR="00CE0540" w:rsidRPr="00DE794C">
        <w:rPr>
          <w:rFonts w:cs="Times New Roman"/>
        </w:rPr>
        <w:t xml:space="preserve"> New Roman, 11</w:t>
      </w:r>
      <w:r w:rsidR="00EC220D" w:rsidRPr="00DE794C">
        <w:rPr>
          <w:rFonts w:cs="Times New Roman"/>
        </w:rPr>
        <w:t xml:space="preserve">, </w:t>
      </w:r>
      <w:r>
        <w:rPr>
          <w:rFonts w:cs="Times New Roman"/>
        </w:rPr>
        <w:t>tučně</w:t>
      </w:r>
      <w:r w:rsidR="00EC220D" w:rsidRPr="00DE794C">
        <w:rPr>
          <w:rFonts w:cs="Times New Roman"/>
        </w:rPr>
        <w:t>)</w:t>
      </w:r>
    </w:p>
    <w:p w:rsidR="003F673F" w:rsidRPr="00DE794C" w:rsidRDefault="004C3648" w:rsidP="00FC723B">
      <w:pPr>
        <w:spacing w:after="120"/>
      </w:pPr>
      <w:r>
        <w:t>Mezi kapitolou a podkapitolou udělejte pouze jeden prázdný řádek. Používejte prosím členění ve dvou úrovních – kapitola a případné podkapitoly. Použijte prosím</w:t>
      </w:r>
      <w:r w:rsidR="004D2628" w:rsidRPr="00DE794C">
        <w:t xml:space="preserve"> "</w:t>
      </w:r>
      <w:proofErr w:type="spellStart"/>
      <w:r w:rsidR="004D2628" w:rsidRPr="00DE794C">
        <w:t>Tab</w:t>
      </w:r>
      <w:proofErr w:type="spellEnd"/>
      <w:r w:rsidR="004D2628" w:rsidRPr="00DE794C">
        <w:t>"</w:t>
      </w:r>
      <w:r>
        <w:t>, abyste vytvořili mezeru mezi číslem kapitola a názvem kapitoly.</w:t>
      </w:r>
    </w:p>
    <w:p w:rsidR="003F673F" w:rsidRPr="00DE794C" w:rsidRDefault="004C3648" w:rsidP="00CB682D">
      <w:pPr>
        <w:pStyle w:val="Nadpis2"/>
        <w:rPr>
          <w:rFonts w:cs="Times New Roman"/>
        </w:rPr>
      </w:pPr>
      <w:r>
        <w:rPr>
          <w:rFonts w:cs="Times New Roman"/>
        </w:rPr>
        <w:t>Bibliografie</w:t>
      </w:r>
      <w:r w:rsidR="003A5B5B">
        <w:rPr>
          <w:rFonts w:cs="Times New Roman"/>
        </w:rPr>
        <w:t>/citace</w:t>
      </w:r>
    </w:p>
    <w:p w:rsidR="00ED2FCF" w:rsidRPr="00DE794C" w:rsidRDefault="004C3648" w:rsidP="00FC723B">
      <w:pPr>
        <w:spacing w:after="120"/>
      </w:pPr>
      <w:r>
        <w:t>Použijte prosím tento styl při odkazu na knihy</w:t>
      </w:r>
      <w:r w:rsidR="003F673F" w:rsidRPr="00DE794C">
        <w:t xml:space="preserve"> (Lucky, 2012</w:t>
      </w:r>
      <w:r w:rsidR="00ED2FCF" w:rsidRPr="00DE794C">
        <w:t>:</w:t>
      </w:r>
      <w:r w:rsidR="003F673F" w:rsidRPr="00DE794C">
        <w:t xml:space="preserve"> 9-10), </w:t>
      </w:r>
      <w:r w:rsidR="00390FB0">
        <w:t>pro kapitoly</w:t>
      </w:r>
      <w:r w:rsidR="000517BE" w:rsidRPr="00DE794C">
        <w:t xml:space="preserve"> (</w:t>
      </w:r>
      <w:proofErr w:type="spellStart"/>
      <w:r w:rsidR="000517BE" w:rsidRPr="00DE794C">
        <w:t>Dilan</w:t>
      </w:r>
      <w:proofErr w:type="spellEnd"/>
      <w:r w:rsidR="000517BE" w:rsidRPr="00DE794C">
        <w:t xml:space="preserve">, 2011: 89), </w:t>
      </w:r>
      <w:r>
        <w:t>pro citaci z článků</w:t>
      </w:r>
      <w:r w:rsidR="004D2628" w:rsidRPr="00DE794C">
        <w:t xml:space="preserve"> (</w:t>
      </w:r>
      <w:proofErr w:type="spellStart"/>
      <w:r w:rsidR="004D2628" w:rsidRPr="00DE794C">
        <w:t>Nolan</w:t>
      </w:r>
      <w:proofErr w:type="spellEnd"/>
      <w:r w:rsidR="004D2628" w:rsidRPr="00DE794C">
        <w:t>, 2010</w:t>
      </w:r>
      <w:r w:rsidR="00ED2FCF" w:rsidRPr="00DE794C">
        <w:t>:</w:t>
      </w:r>
      <w:r w:rsidR="004D2628" w:rsidRPr="00DE794C">
        <w:t xml:space="preserve"> 6), </w:t>
      </w:r>
      <w:r>
        <w:t>pro citaci zákonů</w:t>
      </w:r>
      <w:r w:rsidR="004D2628" w:rsidRPr="00DE794C">
        <w:t xml:space="preserve"> (</w:t>
      </w:r>
      <w:r>
        <w:t>Zákon …. O ……</w:t>
      </w:r>
      <w:r w:rsidR="004D2628" w:rsidRPr="00DE794C">
        <w:t xml:space="preserve">, </w:t>
      </w:r>
      <w:r>
        <w:t>Odst.</w:t>
      </w:r>
      <w:r w:rsidR="004D2628" w:rsidRPr="00DE794C">
        <w:t xml:space="preserve"> 5/8)</w:t>
      </w:r>
      <w:r w:rsidR="001744AB" w:rsidRPr="00DE794C">
        <w:t>, a</w:t>
      </w:r>
      <w:r>
        <w:t xml:space="preserve"> pro soudní rozhodnutí</w:t>
      </w:r>
      <w:r w:rsidR="001744AB" w:rsidRPr="00DE794C">
        <w:t xml:space="preserve"> (</w:t>
      </w:r>
      <w:r>
        <w:t>Nejvyšší správní soud</w:t>
      </w:r>
      <w:r w:rsidR="001744AB" w:rsidRPr="00DE794C">
        <w:t xml:space="preserve">: 2 </w:t>
      </w:r>
      <w:proofErr w:type="spellStart"/>
      <w:r w:rsidR="001744AB" w:rsidRPr="00DE794C">
        <w:t>Afs</w:t>
      </w:r>
      <w:proofErr w:type="spellEnd"/>
      <w:r w:rsidR="001744AB" w:rsidRPr="00DE794C">
        <w:t xml:space="preserve"> 54/2014)</w:t>
      </w:r>
      <w:r w:rsidR="004D2628" w:rsidRPr="00DE794C">
        <w:t xml:space="preserve">. </w:t>
      </w:r>
      <w:r>
        <w:t>Odkazy na literaturu uvádějte přímo do textu, nepoužívejte prostor pro poznámky pod čarou. Poznámky pod čarou by měly být užity pouze pro poznámky pod čarou, ne pro bibliografii</w:t>
      </w:r>
      <w:r w:rsidR="00ED2FCF" w:rsidRPr="00DE794C">
        <w:t>.</w:t>
      </w:r>
      <w:r w:rsidR="00ED2FCF" w:rsidRPr="00DE794C">
        <w:rPr>
          <w:rStyle w:val="Znakapoznpodarou"/>
        </w:rPr>
        <w:footnoteReference w:id="2"/>
      </w:r>
    </w:p>
    <w:p w:rsidR="004D2628" w:rsidRPr="00DE794C" w:rsidRDefault="004C3648" w:rsidP="00EC220D">
      <w:pPr>
        <w:pStyle w:val="Nadpis1"/>
        <w:ind w:left="431" w:hanging="43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Závěr</w:t>
      </w:r>
      <w:r w:rsidR="00EC220D" w:rsidRPr="00DE794C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Nadpis</w:t>
      </w:r>
      <w:r w:rsidRPr="004C364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prvního stupně</w:t>
      </w:r>
      <w:r w:rsidRPr="00DE794C">
        <w:rPr>
          <w:rFonts w:cs="Times New Roman"/>
          <w:sz w:val="24"/>
          <w:szCs w:val="24"/>
        </w:rPr>
        <w:t xml:space="preserve">, </w:t>
      </w:r>
      <w:proofErr w:type="spellStart"/>
      <w:r w:rsidRPr="00DE794C">
        <w:rPr>
          <w:rFonts w:cs="Times New Roman"/>
          <w:sz w:val="24"/>
          <w:szCs w:val="24"/>
        </w:rPr>
        <w:t>Times</w:t>
      </w:r>
      <w:proofErr w:type="spellEnd"/>
      <w:r w:rsidRPr="00DE794C">
        <w:rPr>
          <w:rFonts w:cs="Times New Roman"/>
          <w:sz w:val="24"/>
          <w:szCs w:val="24"/>
        </w:rPr>
        <w:t xml:space="preserve"> New Roman, 12, </w:t>
      </w:r>
      <w:r>
        <w:rPr>
          <w:rFonts w:cs="Times New Roman"/>
          <w:sz w:val="24"/>
          <w:szCs w:val="24"/>
        </w:rPr>
        <w:t>tučně</w:t>
      </w:r>
      <w:r w:rsidR="00EC220D" w:rsidRPr="00DE794C">
        <w:rPr>
          <w:rFonts w:cs="Times New Roman"/>
          <w:sz w:val="24"/>
          <w:szCs w:val="24"/>
        </w:rPr>
        <w:t>)</w:t>
      </w:r>
    </w:p>
    <w:p w:rsidR="00D718F9" w:rsidRPr="00DE794C" w:rsidRDefault="004C3648" w:rsidP="00A4645D">
      <w:pPr>
        <w:pStyle w:val="Otherdata"/>
        <w:spacing w:before="240" w:after="120"/>
        <w:rPr>
          <w:rStyle w:val="Bold"/>
          <w:rFonts w:ascii="Times New Roman" w:hAnsi="Times New Roman"/>
          <w:b/>
        </w:rPr>
      </w:pPr>
      <w:r>
        <w:rPr>
          <w:rStyle w:val="Bold"/>
          <w:rFonts w:ascii="Times New Roman" w:hAnsi="Times New Roman"/>
          <w:b/>
        </w:rPr>
        <w:t>Bibliografie</w:t>
      </w:r>
    </w:p>
    <w:p w:rsidR="004335D4" w:rsidRPr="00DE794C" w:rsidRDefault="004C3648" w:rsidP="00FC723B">
      <w:pPr>
        <w:pStyle w:val="Literature"/>
        <w:spacing w:after="120"/>
      </w:pPr>
      <w:r>
        <w:t>Uvádějte citace v abecedním pořádku</w:t>
      </w:r>
      <w:r w:rsidR="003A5B5B">
        <w:t xml:space="preserve"> a v jazyce, v němž byly napsány. Pokud jste použili online zdroj, doplňte webovou adresu na konci bibliografie a datum, kdy byl dokument vyhledán.</w:t>
      </w:r>
    </w:p>
    <w:p w:rsidR="004D2628" w:rsidRPr="00DE794C" w:rsidRDefault="003A5B5B" w:rsidP="00FC723B">
      <w:pPr>
        <w:pStyle w:val="Literature"/>
        <w:spacing w:after="120"/>
      </w:pPr>
      <w:r>
        <w:t>Pro knihy</w:t>
      </w:r>
      <w:r w:rsidR="000517BE" w:rsidRPr="00DE794C">
        <w:t xml:space="preserve">: </w:t>
      </w:r>
      <w:r w:rsidR="004D2628" w:rsidRPr="00DE794C">
        <w:t xml:space="preserve">Lucky, M.: </w:t>
      </w:r>
      <w:proofErr w:type="spellStart"/>
      <w:r w:rsidR="004D2628" w:rsidRPr="00DE794C">
        <w:t>About</w:t>
      </w:r>
      <w:proofErr w:type="spellEnd"/>
      <w:r w:rsidR="004D2628" w:rsidRPr="00DE794C">
        <w:t xml:space="preserve"> tax </w:t>
      </w:r>
      <w:proofErr w:type="spellStart"/>
      <w:r w:rsidR="004D2628" w:rsidRPr="00DE794C">
        <w:t>law</w:t>
      </w:r>
      <w:proofErr w:type="spellEnd"/>
      <w:r w:rsidR="004D2628" w:rsidRPr="00DE794C">
        <w:t xml:space="preserve">, London: PRS </w:t>
      </w:r>
      <w:proofErr w:type="spellStart"/>
      <w:r w:rsidR="004D2628" w:rsidRPr="00DE794C">
        <w:t>Publishing</w:t>
      </w:r>
      <w:proofErr w:type="spellEnd"/>
      <w:r w:rsidR="004D2628" w:rsidRPr="00DE794C">
        <w:t>, 2012.</w:t>
      </w:r>
    </w:p>
    <w:p w:rsidR="00C2067E" w:rsidRPr="00DE794C" w:rsidRDefault="003A5B5B" w:rsidP="00FC723B">
      <w:pPr>
        <w:pStyle w:val="Literature"/>
        <w:spacing w:after="120"/>
      </w:pPr>
      <w:r>
        <w:t> 2. či dalšího vydání knihy</w:t>
      </w:r>
      <w:r w:rsidR="00C2067E" w:rsidRPr="00DE794C">
        <w:t xml:space="preserve">: Lucky, M.: </w:t>
      </w:r>
      <w:proofErr w:type="spellStart"/>
      <w:r w:rsidR="00C2067E" w:rsidRPr="00DE794C">
        <w:t>About</w:t>
      </w:r>
      <w:proofErr w:type="spellEnd"/>
      <w:r w:rsidR="00C2067E" w:rsidRPr="00DE794C">
        <w:t xml:space="preserve"> tax </w:t>
      </w:r>
      <w:proofErr w:type="spellStart"/>
      <w:r w:rsidR="00C2067E" w:rsidRPr="00DE794C">
        <w:t>law</w:t>
      </w:r>
      <w:proofErr w:type="spellEnd"/>
      <w:r w:rsidR="00C2067E" w:rsidRPr="00DE794C">
        <w:t xml:space="preserve">, 2nd </w:t>
      </w:r>
      <w:proofErr w:type="spellStart"/>
      <w:r w:rsidR="00C2067E" w:rsidRPr="00DE794C">
        <w:t>ed</w:t>
      </w:r>
      <w:proofErr w:type="spellEnd"/>
      <w:r w:rsidR="00C2067E" w:rsidRPr="00DE794C">
        <w:t xml:space="preserve">., London: PRS </w:t>
      </w:r>
      <w:proofErr w:type="spellStart"/>
      <w:r w:rsidR="00C2067E" w:rsidRPr="00DE794C">
        <w:t>Publishing</w:t>
      </w:r>
      <w:proofErr w:type="spellEnd"/>
      <w:r w:rsidR="00C2067E" w:rsidRPr="00DE794C">
        <w:t>, 2012.</w:t>
      </w:r>
    </w:p>
    <w:p w:rsidR="000517BE" w:rsidRPr="00DE794C" w:rsidRDefault="003A5B5B" w:rsidP="00FC723B">
      <w:pPr>
        <w:pStyle w:val="Literature"/>
        <w:spacing w:after="120"/>
      </w:pPr>
      <w:r>
        <w:t>Editovaná kniha</w:t>
      </w:r>
      <w:r w:rsidR="000517BE" w:rsidRPr="00DE794C">
        <w:t>: Lucky, M., Happy, D</w:t>
      </w:r>
      <w:r w:rsidR="00F21F9A" w:rsidRPr="00DE794C">
        <w:t>.</w:t>
      </w:r>
      <w:r w:rsidR="000517BE" w:rsidRPr="00DE794C">
        <w:t xml:space="preserve"> (</w:t>
      </w:r>
      <w:proofErr w:type="spellStart"/>
      <w:r w:rsidR="000517BE" w:rsidRPr="00DE794C">
        <w:t>eds</w:t>
      </w:r>
      <w:proofErr w:type="spellEnd"/>
      <w:r w:rsidR="000517BE" w:rsidRPr="00DE794C">
        <w:t xml:space="preserve">.): </w:t>
      </w:r>
      <w:proofErr w:type="spellStart"/>
      <w:r w:rsidR="000517BE" w:rsidRPr="00DE794C">
        <w:t>About</w:t>
      </w:r>
      <w:proofErr w:type="spellEnd"/>
      <w:r w:rsidR="000517BE" w:rsidRPr="00DE794C">
        <w:t xml:space="preserve"> tax </w:t>
      </w:r>
      <w:proofErr w:type="spellStart"/>
      <w:r w:rsidR="000517BE" w:rsidRPr="00DE794C">
        <w:t>law</w:t>
      </w:r>
      <w:proofErr w:type="spellEnd"/>
      <w:r w:rsidR="000517BE" w:rsidRPr="00DE794C">
        <w:t xml:space="preserve">, London: PRS </w:t>
      </w:r>
      <w:proofErr w:type="spellStart"/>
      <w:r w:rsidR="000517BE" w:rsidRPr="00DE794C">
        <w:t>Publishing</w:t>
      </w:r>
      <w:proofErr w:type="spellEnd"/>
      <w:r w:rsidR="000517BE" w:rsidRPr="00DE794C">
        <w:t>, 2012.</w:t>
      </w:r>
    </w:p>
    <w:p w:rsidR="000517BE" w:rsidRPr="00DE794C" w:rsidRDefault="003A5B5B" w:rsidP="00FC723B">
      <w:pPr>
        <w:pStyle w:val="Literature"/>
        <w:spacing w:after="120"/>
      </w:pPr>
      <w:r>
        <w:t>Více autorů knihy</w:t>
      </w:r>
      <w:r w:rsidR="000517BE" w:rsidRPr="00DE794C">
        <w:t xml:space="preserve">: Lucky, M. et al: </w:t>
      </w:r>
      <w:proofErr w:type="spellStart"/>
      <w:r w:rsidR="000517BE" w:rsidRPr="00DE794C">
        <w:t>About</w:t>
      </w:r>
      <w:proofErr w:type="spellEnd"/>
      <w:r w:rsidR="000517BE" w:rsidRPr="00DE794C">
        <w:t xml:space="preserve"> tax </w:t>
      </w:r>
      <w:proofErr w:type="spellStart"/>
      <w:r w:rsidR="000517BE" w:rsidRPr="00DE794C">
        <w:t>law</w:t>
      </w:r>
      <w:proofErr w:type="spellEnd"/>
      <w:r w:rsidR="000517BE" w:rsidRPr="00DE794C">
        <w:t xml:space="preserve">, London: PRS </w:t>
      </w:r>
      <w:proofErr w:type="spellStart"/>
      <w:r w:rsidR="000517BE" w:rsidRPr="00DE794C">
        <w:t>Publishing</w:t>
      </w:r>
      <w:proofErr w:type="spellEnd"/>
      <w:r w:rsidR="000517BE" w:rsidRPr="00DE794C">
        <w:t>, 2012.</w:t>
      </w:r>
    </w:p>
    <w:p w:rsidR="000517BE" w:rsidRPr="00DE794C" w:rsidRDefault="003A5B5B" w:rsidP="00FC723B">
      <w:pPr>
        <w:pStyle w:val="Literature"/>
        <w:spacing w:after="120"/>
      </w:pPr>
      <w:r>
        <w:t>Kapitoly v knize</w:t>
      </w:r>
      <w:r w:rsidR="000517BE" w:rsidRPr="00DE794C">
        <w:t xml:space="preserve"> / </w:t>
      </w:r>
      <w:r>
        <w:t>Sborníky z konferencí</w:t>
      </w:r>
      <w:r w:rsidR="000517BE" w:rsidRPr="00DE794C">
        <w:t xml:space="preserve">: </w:t>
      </w:r>
      <w:proofErr w:type="spellStart"/>
      <w:r w:rsidR="000517BE" w:rsidRPr="00DE794C">
        <w:t>Dilan</w:t>
      </w:r>
      <w:proofErr w:type="spellEnd"/>
      <w:r w:rsidR="000517BE" w:rsidRPr="00DE794C">
        <w:t xml:space="preserve">, H.: </w:t>
      </w:r>
      <w:proofErr w:type="spellStart"/>
      <w:r w:rsidR="000517BE" w:rsidRPr="00DE794C">
        <w:t>Financial</w:t>
      </w:r>
      <w:proofErr w:type="spellEnd"/>
      <w:r w:rsidR="000517BE" w:rsidRPr="00DE794C">
        <w:t xml:space="preserve"> </w:t>
      </w:r>
      <w:proofErr w:type="spellStart"/>
      <w:r w:rsidR="000517BE" w:rsidRPr="00DE794C">
        <w:t>law</w:t>
      </w:r>
      <w:proofErr w:type="spellEnd"/>
      <w:r w:rsidR="000517BE" w:rsidRPr="00DE794C">
        <w:t xml:space="preserve"> in </w:t>
      </w:r>
      <w:proofErr w:type="spellStart"/>
      <w:r w:rsidR="000517BE" w:rsidRPr="00DE794C">
        <w:t>Poland</w:t>
      </w:r>
      <w:proofErr w:type="spellEnd"/>
      <w:r w:rsidR="000517BE" w:rsidRPr="00DE794C">
        <w:t xml:space="preserve">, in: </w:t>
      </w:r>
      <w:proofErr w:type="spellStart"/>
      <w:r w:rsidR="000517BE" w:rsidRPr="00DE794C">
        <w:t>Waclawek</w:t>
      </w:r>
      <w:proofErr w:type="spellEnd"/>
      <w:r w:rsidR="000517BE" w:rsidRPr="00DE794C">
        <w:t xml:space="preserve">, P.: </w:t>
      </w:r>
      <w:proofErr w:type="spellStart"/>
      <w:r w:rsidR="000517BE" w:rsidRPr="00DE794C">
        <w:t>Financial</w:t>
      </w:r>
      <w:proofErr w:type="spellEnd"/>
      <w:r w:rsidR="000517BE" w:rsidRPr="00DE794C">
        <w:t xml:space="preserve"> </w:t>
      </w:r>
      <w:proofErr w:type="spellStart"/>
      <w:r w:rsidR="000517BE" w:rsidRPr="00DE794C">
        <w:t>law</w:t>
      </w:r>
      <w:proofErr w:type="spellEnd"/>
      <w:r w:rsidR="000517BE" w:rsidRPr="00DE794C">
        <w:t xml:space="preserve"> in CEE </w:t>
      </w:r>
      <w:proofErr w:type="spellStart"/>
      <w:r w:rsidR="000517BE" w:rsidRPr="00DE794C">
        <w:t>Countries</w:t>
      </w:r>
      <w:proofErr w:type="spellEnd"/>
      <w:r w:rsidR="000517BE" w:rsidRPr="00DE794C">
        <w:t xml:space="preserve">, </w:t>
      </w:r>
      <w:proofErr w:type="spellStart"/>
      <w:r w:rsidR="000517BE" w:rsidRPr="00DE794C">
        <w:t>Warsaw</w:t>
      </w:r>
      <w:proofErr w:type="spellEnd"/>
      <w:r w:rsidR="000517BE" w:rsidRPr="00DE794C">
        <w:t xml:space="preserve">: TLK </w:t>
      </w:r>
      <w:proofErr w:type="spellStart"/>
      <w:r w:rsidR="000517BE" w:rsidRPr="00DE794C">
        <w:t>Press</w:t>
      </w:r>
      <w:proofErr w:type="spellEnd"/>
      <w:r w:rsidR="000517BE" w:rsidRPr="00DE794C">
        <w:t>, 2011.</w:t>
      </w:r>
      <w:r w:rsidR="001744AB" w:rsidRPr="00DE794C">
        <w:t xml:space="preserve"> </w:t>
      </w:r>
      <w:hyperlink r:id="rId8" w:history="1">
        <w:r w:rsidR="001744AB" w:rsidRPr="00DE794C">
          <w:t>www.tlk.pl/CEE</w:t>
        </w:r>
      </w:hyperlink>
      <w:r w:rsidR="001744AB" w:rsidRPr="00DE794C">
        <w:t>.</w:t>
      </w:r>
    </w:p>
    <w:p w:rsidR="000517BE" w:rsidRPr="00DE794C" w:rsidRDefault="003A5B5B" w:rsidP="000517BE">
      <w:pPr>
        <w:pStyle w:val="Literature"/>
      </w:pPr>
      <w:r>
        <w:t>Článek</w:t>
      </w:r>
      <w:r w:rsidR="000517BE" w:rsidRPr="00DE794C">
        <w:t xml:space="preserve">: </w:t>
      </w:r>
      <w:proofErr w:type="spellStart"/>
      <w:r w:rsidR="004D2628" w:rsidRPr="00DE794C">
        <w:t>Nolan</w:t>
      </w:r>
      <w:proofErr w:type="spellEnd"/>
      <w:r w:rsidR="004D2628" w:rsidRPr="00DE794C">
        <w:t xml:space="preserve">, K.: Not </w:t>
      </w:r>
      <w:proofErr w:type="spellStart"/>
      <w:r w:rsidR="004D2628" w:rsidRPr="00DE794C">
        <w:t>about</w:t>
      </w:r>
      <w:proofErr w:type="spellEnd"/>
      <w:r w:rsidR="004D2628" w:rsidRPr="00DE794C">
        <w:t xml:space="preserve"> tax </w:t>
      </w:r>
      <w:proofErr w:type="spellStart"/>
      <w:r w:rsidR="004D2628" w:rsidRPr="00DE794C">
        <w:t>law</w:t>
      </w:r>
      <w:proofErr w:type="spellEnd"/>
      <w:r w:rsidR="004D2628" w:rsidRPr="00DE794C">
        <w:t xml:space="preserve">, </w:t>
      </w:r>
      <w:r w:rsidR="004335D4" w:rsidRPr="00DE794C">
        <w:t>Daně a finance</w:t>
      </w:r>
      <w:r w:rsidR="004D2628" w:rsidRPr="00DE794C">
        <w:t xml:space="preserve"> </w:t>
      </w:r>
      <w:r>
        <w:t>č</w:t>
      </w:r>
      <w:r w:rsidR="000517BE" w:rsidRPr="00DE794C">
        <w:t xml:space="preserve">. </w:t>
      </w:r>
      <w:r w:rsidR="004D2628" w:rsidRPr="00DE794C">
        <w:t>5 (2010).</w:t>
      </w:r>
      <w:r w:rsidR="000517BE" w:rsidRPr="00DE794C">
        <w:t xml:space="preserve"> </w:t>
      </w:r>
    </w:p>
    <w:p w:rsidR="004335D4" w:rsidRPr="00DE794C" w:rsidRDefault="003A5B5B" w:rsidP="000517BE">
      <w:pPr>
        <w:pStyle w:val="Literature"/>
      </w:pPr>
      <w:r>
        <w:t>Zákony</w:t>
      </w:r>
      <w:r w:rsidR="001744AB" w:rsidRPr="00DE794C">
        <w:t xml:space="preserve">: </w:t>
      </w:r>
      <w:r>
        <w:t>Zákon č.</w:t>
      </w:r>
      <w:r w:rsidR="000517BE" w:rsidRPr="00DE794C">
        <w:t xml:space="preserve"> 12/2013 </w:t>
      </w:r>
      <w:r>
        <w:t>Sb.</w:t>
      </w:r>
      <w:r w:rsidR="000517BE" w:rsidRPr="00DE794C">
        <w:t>, o</w:t>
      </w:r>
      <w:r>
        <w:t xml:space="preserve"> …….</w:t>
      </w:r>
    </w:p>
    <w:p w:rsidR="001744AB" w:rsidRPr="00DE794C" w:rsidRDefault="003A5B5B" w:rsidP="000517BE">
      <w:pPr>
        <w:pStyle w:val="Literature"/>
      </w:pPr>
      <w:r>
        <w:t>Soudní rozhodnutí</w:t>
      </w:r>
      <w:r w:rsidR="001744AB" w:rsidRPr="00DE794C">
        <w:t xml:space="preserve">: </w:t>
      </w:r>
      <w:r>
        <w:t>Nejvyšší administrativní soud</w:t>
      </w:r>
      <w:r w:rsidR="001744AB" w:rsidRPr="00DE794C">
        <w:t xml:space="preserve">: 2 </w:t>
      </w:r>
      <w:proofErr w:type="spellStart"/>
      <w:r w:rsidR="001744AB" w:rsidRPr="00DE794C">
        <w:t>Afs</w:t>
      </w:r>
      <w:proofErr w:type="spellEnd"/>
      <w:r w:rsidR="001744AB" w:rsidRPr="00DE794C">
        <w:t xml:space="preserve"> 54/2014.</w:t>
      </w:r>
    </w:p>
    <w:p w:rsidR="00B46588" w:rsidRPr="00DE794C" w:rsidRDefault="00B46588" w:rsidP="00FC723B">
      <w:pPr>
        <w:pStyle w:val="Otherdata"/>
        <w:spacing w:after="120"/>
      </w:pPr>
    </w:p>
    <w:p w:rsidR="00A60C94" w:rsidRPr="00DE794C" w:rsidRDefault="00A60C94" w:rsidP="00FC723B">
      <w:pPr>
        <w:pStyle w:val="Citace"/>
        <w:spacing w:after="120"/>
        <w:rPr>
          <w:rStyle w:val="Italics"/>
          <w:i/>
        </w:rPr>
      </w:pPr>
    </w:p>
    <w:p w:rsidR="00A60C94" w:rsidRPr="00DE794C" w:rsidRDefault="00A60C94" w:rsidP="00FC723B">
      <w:pPr>
        <w:pStyle w:val="Literature"/>
        <w:numPr>
          <w:ilvl w:val="0"/>
          <w:numId w:val="0"/>
        </w:numPr>
        <w:spacing w:after="120"/>
        <w:ind w:left="227" w:hanging="227"/>
      </w:pPr>
    </w:p>
    <w:p w:rsidR="00A60C94" w:rsidRPr="00DE794C" w:rsidRDefault="00A60C94" w:rsidP="00FC723B">
      <w:pPr>
        <w:spacing w:after="120"/>
        <w:rPr>
          <w:szCs w:val="22"/>
        </w:rPr>
      </w:pPr>
    </w:p>
    <w:p w:rsidR="00A53476" w:rsidRPr="00DE794C" w:rsidRDefault="00A53476" w:rsidP="00FC723B">
      <w:pPr>
        <w:spacing w:after="120"/>
        <w:rPr>
          <w:szCs w:val="22"/>
        </w:rPr>
      </w:pPr>
    </w:p>
    <w:p w:rsidR="00ED2FCF" w:rsidRPr="00DE794C" w:rsidRDefault="00ED2FCF">
      <w:pPr>
        <w:spacing w:after="120"/>
        <w:rPr>
          <w:szCs w:val="22"/>
        </w:rPr>
      </w:pPr>
    </w:p>
    <w:sectPr w:rsidR="00ED2FCF" w:rsidRPr="00DE794C" w:rsidSect="0007004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Restart w:val="eachSect"/>
      </w:endnotePr>
      <w:type w:val="continuous"/>
      <w:pgSz w:w="11906" w:h="16838"/>
      <w:pgMar w:top="1701" w:right="2835" w:bottom="1701" w:left="283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3A29" w:rsidRDefault="00AA3A29" w:rsidP="00573B18">
      <w:r>
        <w:separator/>
      </w:r>
    </w:p>
  </w:endnote>
  <w:endnote w:type="continuationSeparator" w:id="0">
    <w:p w:rsidR="00AA3A29" w:rsidRDefault="00AA3A29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23B" w:rsidRDefault="00FC723B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23B" w:rsidRDefault="00FC723B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23B" w:rsidRDefault="00FC723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3A29" w:rsidRDefault="00AA3A29" w:rsidP="00573B18">
      <w:r>
        <w:separator/>
      </w:r>
    </w:p>
  </w:footnote>
  <w:footnote w:type="continuationSeparator" w:id="0">
    <w:p w:rsidR="00AA3A29" w:rsidRDefault="00AA3A29" w:rsidP="00573B18">
      <w:r>
        <w:continuationSeparator/>
      </w:r>
    </w:p>
  </w:footnote>
  <w:footnote w:id="1">
    <w:p w:rsidR="00FC723B" w:rsidRPr="00ED2FCF" w:rsidRDefault="00FC723B">
      <w:pPr>
        <w:pStyle w:val="Textpoznpodarou"/>
        <w:rPr>
          <w:lang w:val="en-US"/>
        </w:rPr>
      </w:pPr>
      <w:r w:rsidRPr="00ED2FCF">
        <w:rPr>
          <w:rStyle w:val="Znakapoznpodarou"/>
          <w:lang w:val="en-US"/>
        </w:rPr>
        <w:sym w:font="Symbol" w:char="F02A"/>
      </w:r>
      <w:r w:rsidRPr="00ED2FCF">
        <w:rPr>
          <w:lang w:val="en-US"/>
        </w:rPr>
        <w:t xml:space="preserve"> </w:t>
      </w:r>
      <w:r w:rsidR="00EB7A99" w:rsidRPr="00ED2FCF">
        <w:rPr>
          <w:lang w:val="en-US"/>
        </w:rPr>
        <w:t>Professor for Financial Law, Department of Financial Law, Faculty of Law, Masaryk University, Czech Republic. Author specializes in tax law and local government finance. He is the author of 5 books and more than 40 reviewed articles in prestigio</w:t>
      </w:r>
      <w:r w:rsidR="004D2628" w:rsidRPr="00ED2FCF">
        <w:rPr>
          <w:lang w:val="en-US"/>
        </w:rPr>
        <w:t xml:space="preserve">us journals. He is a member of </w:t>
      </w:r>
      <w:r w:rsidR="00EB7A99" w:rsidRPr="00ED2FCF">
        <w:rPr>
          <w:lang w:val="en-US"/>
        </w:rPr>
        <w:t xml:space="preserve">Information and Organization Centre for the Research on the Public Finances and Tax Law in the Countries of Central and Eastern Europe. Contact email: </w:t>
      </w:r>
      <w:r w:rsidR="004D2628" w:rsidRPr="00ED2FCF">
        <w:rPr>
          <w:lang w:val="en-US"/>
        </w:rPr>
        <w:t>ian.nowak</w:t>
      </w:r>
      <w:r w:rsidR="00EB7A99" w:rsidRPr="00ED2FCF">
        <w:rPr>
          <w:lang w:val="en-US"/>
        </w:rPr>
        <w:t>@</w:t>
      </w:r>
      <w:r w:rsidR="004D2628" w:rsidRPr="00ED2FCF">
        <w:rPr>
          <w:lang w:val="en-US"/>
        </w:rPr>
        <w:t>law.muni</w:t>
      </w:r>
      <w:r w:rsidR="00EB7A99" w:rsidRPr="00ED2FCF">
        <w:rPr>
          <w:lang w:val="en-US"/>
        </w:rPr>
        <w:t>.c</w:t>
      </w:r>
      <w:r w:rsidR="004D2628" w:rsidRPr="00ED2FCF">
        <w:rPr>
          <w:lang w:val="en-US"/>
        </w:rPr>
        <w:t>z</w:t>
      </w:r>
      <w:r w:rsidR="00EB7A99" w:rsidRPr="00ED2FCF">
        <w:rPr>
          <w:lang w:val="en-US"/>
        </w:rPr>
        <w:t>.</w:t>
      </w:r>
    </w:p>
  </w:footnote>
  <w:footnote w:id="2">
    <w:p w:rsidR="00ED2FCF" w:rsidRPr="00ED2FCF" w:rsidRDefault="00ED2FCF">
      <w:pPr>
        <w:pStyle w:val="Textpoznpodarou"/>
        <w:rPr>
          <w:lang w:val="en-US"/>
        </w:rPr>
      </w:pPr>
      <w:r w:rsidRPr="00ED2FCF">
        <w:rPr>
          <w:rStyle w:val="Znakapoznpodarou"/>
          <w:lang w:val="en-US"/>
        </w:rPr>
        <w:footnoteRef/>
      </w:r>
      <w:r w:rsidRPr="00ED2FCF">
        <w:rPr>
          <w:lang w:val="en-US"/>
        </w:rPr>
        <w:t xml:space="preserve"> To explain details, not for references.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23B" w:rsidRDefault="00FC723B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723B" w:rsidRDefault="00FC723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94"/>
    <w:rsid w:val="00037F60"/>
    <w:rsid w:val="00042313"/>
    <w:rsid w:val="000477C5"/>
    <w:rsid w:val="000517BE"/>
    <w:rsid w:val="00067710"/>
    <w:rsid w:val="0007004A"/>
    <w:rsid w:val="00070861"/>
    <w:rsid w:val="000A2AC1"/>
    <w:rsid w:val="000B21C9"/>
    <w:rsid w:val="000E0930"/>
    <w:rsid w:val="000F49A9"/>
    <w:rsid w:val="001020B9"/>
    <w:rsid w:val="00123131"/>
    <w:rsid w:val="00127385"/>
    <w:rsid w:val="00137197"/>
    <w:rsid w:val="001449DB"/>
    <w:rsid w:val="0016790A"/>
    <w:rsid w:val="001744AB"/>
    <w:rsid w:val="00184222"/>
    <w:rsid w:val="00186FAA"/>
    <w:rsid w:val="00193B14"/>
    <w:rsid w:val="001F6C94"/>
    <w:rsid w:val="0023092B"/>
    <w:rsid w:val="00236FCA"/>
    <w:rsid w:val="002511E0"/>
    <w:rsid w:val="00256817"/>
    <w:rsid w:val="00261AB7"/>
    <w:rsid w:val="00274B18"/>
    <w:rsid w:val="00281AF1"/>
    <w:rsid w:val="0030048E"/>
    <w:rsid w:val="0030737C"/>
    <w:rsid w:val="00330235"/>
    <w:rsid w:val="0033415A"/>
    <w:rsid w:val="003417A3"/>
    <w:rsid w:val="00345FC7"/>
    <w:rsid w:val="00371F8D"/>
    <w:rsid w:val="00384A0C"/>
    <w:rsid w:val="0038557C"/>
    <w:rsid w:val="00390FB0"/>
    <w:rsid w:val="003A5B5B"/>
    <w:rsid w:val="003A7273"/>
    <w:rsid w:val="003B4ADE"/>
    <w:rsid w:val="003C33E2"/>
    <w:rsid w:val="003C40C4"/>
    <w:rsid w:val="003D5E37"/>
    <w:rsid w:val="003F673F"/>
    <w:rsid w:val="004222EF"/>
    <w:rsid w:val="004335D4"/>
    <w:rsid w:val="00483A69"/>
    <w:rsid w:val="004A07D6"/>
    <w:rsid w:val="004B16B5"/>
    <w:rsid w:val="004C1762"/>
    <w:rsid w:val="004C3648"/>
    <w:rsid w:val="004C4984"/>
    <w:rsid w:val="004D2628"/>
    <w:rsid w:val="004F5699"/>
    <w:rsid w:val="004F5D45"/>
    <w:rsid w:val="004F7A57"/>
    <w:rsid w:val="005458FB"/>
    <w:rsid w:val="00564FE0"/>
    <w:rsid w:val="00573B18"/>
    <w:rsid w:val="00595DCE"/>
    <w:rsid w:val="005B173C"/>
    <w:rsid w:val="005D3F57"/>
    <w:rsid w:val="005D5CB3"/>
    <w:rsid w:val="005F31C1"/>
    <w:rsid w:val="00630BC6"/>
    <w:rsid w:val="00665138"/>
    <w:rsid w:val="006966C1"/>
    <w:rsid w:val="006B049F"/>
    <w:rsid w:val="006E0065"/>
    <w:rsid w:val="006F7883"/>
    <w:rsid w:val="007079A1"/>
    <w:rsid w:val="007119E6"/>
    <w:rsid w:val="00731196"/>
    <w:rsid w:val="007428E8"/>
    <w:rsid w:val="00754F6C"/>
    <w:rsid w:val="00776DED"/>
    <w:rsid w:val="007D2AF8"/>
    <w:rsid w:val="007D6FA7"/>
    <w:rsid w:val="007F1418"/>
    <w:rsid w:val="00806BC9"/>
    <w:rsid w:val="00820D92"/>
    <w:rsid w:val="00823F90"/>
    <w:rsid w:val="00826979"/>
    <w:rsid w:val="00834BD9"/>
    <w:rsid w:val="00844D64"/>
    <w:rsid w:val="008763D3"/>
    <w:rsid w:val="008B5F35"/>
    <w:rsid w:val="008D0ACB"/>
    <w:rsid w:val="008D1EF6"/>
    <w:rsid w:val="009053FA"/>
    <w:rsid w:val="00916BAD"/>
    <w:rsid w:val="00936E3B"/>
    <w:rsid w:val="00977A8F"/>
    <w:rsid w:val="00993D95"/>
    <w:rsid w:val="009A01C0"/>
    <w:rsid w:val="009A315A"/>
    <w:rsid w:val="009B2910"/>
    <w:rsid w:val="009B64D0"/>
    <w:rsid w:val="009D1412"/>
    <w:rsid w:val="009D2E08"/>
    <w:rsid w:val="009D4EAF"/>
    <w:rsid w:val="009D5C95"/>
    <w:rsid w:val="009E2A08"/>
    <w:rsid w:val="00A328EB"/>
    <w:rsid w:val="00A35D71"/>
    <w:rsid w:val="00A4645D"/>
    <w:rsid w:val="00A53476"/>
    <w:rsid w:val="00A60C94"/>
    <w:rsid w:val="00AA3A29"/>
    <w:rsid w:val="00AA62A6"/>
    <w:rsid w:val="00AC728B"/>
    <w:rsid w:val="00AF2702"/>
    <w:rsid w:val="00AF39E5"/>
    <w:rsid w:val="00B13ED3"/>
    <w:rsid w:val="00B335A6"/>
    <w:rsid w:val="00B46588"/>
    <w:rsid w:val="00BA2CA2"/>
    <w:rsid w:val="00BB281E"/>
    <w:rsid w:val="00BD057B"/>
    <w:rsid w:val="00BE01BE"/>
    <w:rsid w:val="00BE4519"/>
    <w:rsid w:val="00BF0D00"/>
    <w:rsid w:val="00BF1D76"/>
    <w:rsid w:val="00C2067E"/>
    <w:rsid w:val="00C32430"/>
    <w:rsid w:val="00C51461"/>
    <w:rsid w:val="00C63777"/>
    <w:rsid w:val="00C714FA"/>
    <w:rsid w:val="00C73BA3"/>
    <w:rsid w:val="00C75801"/>
    <w:rsid w:val="00CB5219"/>
    <w:rsid w:val="00CB682D"/>
    <w:rsid w:val="00CE0540"/>
    <w:rsid w:val="00CE1AD2"/>
    <w:rsid w:val="00CE5535"/>
    <w:rsid w:val="00CF0FC3"/>
    <w:rsid w:val="00CF2C66"/>
    <w:rsid w:val="00CF490A"/>
    <w:rsid w:val="00D07104"/>
    <w:rsid w:val="00D40F7E"/>
    <w:rsid w:val="00D65C9B"/>
    <w:rsid w:val="00D718F9"/>
    <w:rsid w:val="00D92062"/>
    <w:rsid w:val="00D96257"/>
    <w:rsid w:val="00DA20A5"/>
    <w:rsid w:val="00DA3FF2"/>
    <w:rsid w:val="00DC2C73"/>
    <w:rsid w:val="00DE794C"/>
    <w:rsid w:val="00E26FCC"/>
    <w:rsid w:val="00E463B2"/>
    <w:rsid w:val="00E7368A"/>
    <w:rsid w:val="00E75BAD"/>
    <w:rsid w:val="00E858EE"/>
    <w:rsid w:val="00E91907"/>
    <w:rsid w:val="00E94EDC"/>
    <w:rsid w:val="00E97F43"/>
    <w:rsid w:val="00EB7A99"/>
    <w:rsid w:val="00EC220D"/>
    <w:rsid w:val="00EC500B"/>
    <w:rsid w:val="00ED2FCF"/>
    <w:rsid w:val="00EE78DD"/>
    <w:rsid w:val="00F0084C"/>
    <w:rsid w:val="00F2019C"/>
    <w:rsid w:val="00F21F9A"/>
    <w:rsid w:val="00F26041"/>
    <w:rsid w:val="00F30A1C"/>
    <w:rsid w:val="00F45646"/>
    <w:rsid w:val="00F6489B"/>
    <w:rsid w:val="00F66EEB"/>
    <w:rsid w:val="00F90953"/>
    <w:rsid w:val="00FC723B"/>
    <w:rsid w:val="00FD34C0"/>
    <w:rsid w:val="00FD3AE1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70999"/>
  <w15:docId w15:val="{4AF1E504-C81B-45AA-84A1-91D75A3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49DB"/>
    <w:pPr>
      <w:spacing w:after="240"/>
      <w:jc w:val="both"/>
    </w:pPr>
    <w:rPr>
      <w:rFonts w:ascii="Times New Roman" w:hAnsi="Times New Roman"/>
      <w:sz w:val="22"/>
      <w:szCs w:val="24"/>
    </w:rPr>
  </w:style>
  <w:style w:type="paragraph" w:styleId="Nadpis1">
    <w:name w:val="heading 1"/>
    <w:basedOn w:val="Normln"/>
    <w:next w:val="Normln"/>
    <w:qFormat/>
    <w:locked/>
    <w:rsid w:val="00CB682D"/>
    <w:pPr>
      <w:keepNext/>
      <w:keepLines/>
      <w:widowControl w:val="0"/>
      <w:numPr>
        <w:numId w:val="6"/>
      </w:numPr>
      <w:suppressAutoHyphens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locked/>
    <w:rsid w:val="001020B9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BF1D7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BF1D7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BF1D76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locked/>
    <w:rsid w:val="00BF1D76"/>
    <w:pPr>
      <w:numPr>
        <w:ilvl w:val="6"/>
        <w:numId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BF1D7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BF1D7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contribution">
    <w:name w:val="Title of the contribution"/>
    <w:semiHidden/>
    <w:locked/>
    <w:rsid w:val="001449DB"/>
    <w:pPr>
      <w:keepNext/>
      <w:pageBreakBefore/>
      <w:numPr>
        <w:numId w:val="7"/>
      </w:numPr>
      <w:jc w:val="center"/>
      <w:outlineLvl w:val="0"/>
    </w:pPr>
    <w:rPr>
      <w:b/>
      <w:caps/>
      <w:sz w:val="28"/>
      <w:szCs w:val="24"/>
    </w:rPr>
  </w:style>
  <w:style w:type="paragraph" w:customStyle="1" w:styleId="Nameandsurname">
    <w:name w:val="Name and surname"/>
    <w:basedOn w:val="Normln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ln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ln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ln"/>
    <w:rsid w:val="009D4EAF"/>
  </w:style>
  <w:style w:type="paragraph" w:customStyle="1" w:styleId="Literature">
    <w:name w:val="Literature"/>
    <w:basedOn w:val="Textofthecontribution"/>
    <w:rsid w:val="00B46588"/>
    <w:pPr>
      <w:numPr>
        <w:numId w:val="2"/>
      </w:numPr>
      <w:spacing w:after="0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ln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ln"/>
    <w:semiHidden/>
    <w:locked/>
    <w:rsid w:val="009D4EAF"/>
    <w:rPr>
      <w:i/>
    </w:rPr>
  </w:style>
  <w:style w:type="paragraph" w:customStyle="1" w:styleId="HeadingP1">
    <w:name w:val="Heading P1"/>
    <w:basedOn w:val="Normln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ln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ln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AA62A6"/>
    <w:rPr>
      <w:rFonts w:ascii="Arial" w:hAnsi="Arial"/>
      <w:b/>
      <w:sz w:val="24"/>
    </w:rPr>
  </w:style>
  <w:style w:type="paragraph" w:styleId="Titulek">
    <w:name w:val="caption"/>
    <w:basedOn w:val="Normln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Mkatabulky6"/>
    <w:rsid w:val="00CE1AD2"/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Seznamsodrkami">
    <w:name w:val="List Bullet"/>
    <w:basedOn w:val="Normln"/>
    <w:semiHidden/>
    <w:rsid w:val="00F90953"/>
    <w:pPr>
      <w:numPr>
        <w:numId w:val="26"/>
      </w:numPr>
    </w:pPr>
  </w:style>
  <w:style w:type="table" w:styleId="Mkatabulky6">
    <w:name w:val="Table Grid 6"/>
    <w:basedOn w:val="Normlntabulka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Seznamsodrkami"/>
    <w:rsid w:val="0016790A"/>
    <w:pPr>
      <w:numPr>
        <w:numId w:val="31"/>
      </w:numPr>
    </w:pPr>
  </w:style>
  <w:style w:type="paragraph" w:customStyle="1" w:styleId="Bullets2">
    <w:name w:val="Bullets 2"/>
    <w:basedOn w:val="Seznamsodrkami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Seznamsodrkami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Seznamsodrkami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Bezseznamu"/>
    <w:semiHidden/>
    <w:locked/>
    <w:rsid w:val="00BF1D76"/>
    <w:pPr>
      <w:numPr>
        <w:numId w:val="37"/>
      </w:numPr>
    </w:pPr>
  </w:style>
  <w:style w:type="numbering" w:styleId="1ai">
    <w:name w:val="Outline List 1"/>
    <w:basedOn w:val="Bezseznamu"/>
    <w:semiHidden/>
    <w:locked/>
    <w:rsid w:val="00BF1D76"/>
    <w:pPr>
      <w:numPr>
        <w:numId w:val="38"/>
      </w:numPr>
    </w:pPr>
  </w:style>
  <w:style w:type="paragraph" w:styleId="AdresaHTML">
    <w:name w:val="HTML Address"/>
    <w:basedOn w:val="Normln"/>
    <w:semiHidden/>
    <w:locked/>
    <w:rsid w:val="00BF1D76"/>
    <w:rPr>
      <w:i/>
      <w:iCs/>
    </w:rPr>
  </w:style>
  <w:style w:type="paragraph" w:styleId="Adresanaoblku">
    <w:name w:val="envelope address"/>
    <w:basedOn w:val="Normln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locked/>
    <w:rsid w:val="00BF1D76"/>
  </w:style>
  <w:style w:type="table" w:styleId="Barevntabulka1">
    <w:name w:val="Table Colorful 1"/>
    <w:basedOn w:val="Normlntabulka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locked/>
    <w:rsid w:val="00BF1D76"/>
    <w:rPr>
      <w:i/>
      <w:iCs/>
    </w:rPr>
  </w:style>
  <w:style w:type="character" w:styleId="slodku">
    <w:name w:val="line number"/>
    <w:basedOn w:val="Standardnpsmoodstavce"/>
    <w:semiHidden/>
    <w:locked/>
    <w:rsid w:val="00BF1D76"/>
  </w:style>
  <w:style w:type="character" w:styleId="slostrnky">
    <w:name w:val="page number"/>
    <w:basedOn w:val="Standardnpsmoodstavce"/>
    <w:semiHidden/>
    <w:locked/>
    <w:rsid w:val="00BF1D76"/>
  </w:style>
  <w:style w:type="paragraph" w:styleId="slovanseznam">
    <w:name w:val="List Number"/>
    <w:basedOn w:val="Normln"/>
    <w:semiHidden/>
    <w:locked/>
    <w:rsid w:val="00BF1D76"/>
    <w:pPr>
      <w:numPr>
        <w:numId w:val="15"/>
      </w:numPr>
    </w:pPr>
  </w:style>
  <w:style w:type="paragraph" w:styleId="slovanseznam2">
    <w:name w:val="List Number 2"/>
    <w:basedOn w:val="Normln"/>
    <w:semiHidden/>
    <w:locked/>
    <w:rsid w:val="00BF1D76"/>
    <w:pPr>
      <w:numPr>
        <w:numId w:val="16"/>
      </w:numPr>
    </w:pPr>
  </w:style>
  <w:style w:type="paragraph" w:styleId="slovanseznam3">
    <w:name w:val="List Number 3"/>
    <w:basedOn w:val="Normln"/>
    <w:semiHidden/>
    <w:locked/>
    <w:rsid w:val="00BF1D76"/>
    <w:pPr>
      <w:numPr>
        <w:numId w:val="17"/>
      </w:numPr>
    </w:pPr>
  </w:style>
  <w:style w:type="paragraph" w:styleId="slovanseznam4">
    <w:name w:val="List Number 4"/>
    <w:basedOn w:val="Normln"/>
    <w:semiHidden/>
    <w:locked/>
    <w:rsid w:val="00BF1D76"/>
    <w:pPr>
      <w:numPr>
        <w:numId w:val="18"/>
      </w:numPr>
    </w:pPr>
  </w:style>
  <w:style w:type="paragraph" w:styleId="slovanseznam5">
    <w:name w:val="List Number 5"/>
    <w:basedOn w:val="Normln"/>
    <w:semiHidden/>
    <w:locked/>
    <w:rsid w:val="00BF1D76"/>
    <w:pPr>
      <w:numPr>
        <w:numId w:val="19"/>
      </w:numPr>
    </w:pPr>
  </w:style>
  <w:style w:type="numbering" w:styleId="lnekoddl">
    <w:name w:val="Outline List 3"/>
    <w:basedOn w:val="Bezseznamu"/>
    <w:semiHidden/>
    <w:locked/>
    <w:rsid w:val="00BF1D76"/>
    <w:pPr>
      <w:numPr>
        <w:numId w:val="39"/>
      </w:numPr>
    </w:pPr>
  </w:style>
  <w:style w:type="paragraph" w:styleId="Datum">
    <w:name w:val="Date"/>
    <w:basedOn w:val="Normln"/>
    <w:next w:val="Normln"/>
    <w:semiHidden/>
    <w:locked/>
    <w:rsid w:val="00BF1D76"/>
  </w:style>
  <w:style w:type="character" w:styleId="DefiniceHTML">
    <w:name w:val="HTML Definition"/>
    <w:semiHidden/>
    <w:locked/>
    <w:rsid w:val="00BF1D76"/>
    <w:rPr>
      <w:i/>
      <w:iCs/>
    </w:rPr>
  </w:style>
  <w:style w:type="table" w:styleId="Elegantntabulka">
    <w:name w:val="Table Elegant"/>
    <w:basedOn w:val="Normlntabulka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locked/>
    <w:rsid w:val="00BF1D76"/>
    <w:rPr>
      <w:color w:val="0000FF"/>
      <w:u w:val="single"/>
    </w:rPr>
  </w:style>
  <w:style w:type="table" w:styleId="Jednoduchtabulka1">
    <w:name w:val="Table Simple 1"/>
    <w:basedOn w:val="Normlntabulka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locked/>
    <w:rsid w:val="00BF1D76"/>
  </w:style>
  <w:style w:type="paragraph" w:styleId="Nzev">
    <w:name w:val="Title"/>
    <w:basedOn w:val="Normln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locked/>
    <w:rsid w:val="00BF1D76"/>
  </w:style>
  <w:style w:type="paragraph" w:styleId="Normlnodsazen">
    <w:name w:val="Normal Indent"/>
    <w:basedOn w:val="Normln"/>
    <w:semiHidden/>
    <w:locked/>
    <w:rsid w:val="00BF1D76"/>
    <w:pPr>
      <w:ind w:left="708"/>
    </w:pPr>
  </w:style>
  <w:style w:type="paragraph" w:styleId="Osloven">
    <w:name w:val="Salutation"/>
    <w:basedOn w:val="Normln"/>
    <w:next w:val="Normln"/>
    <w:semiHidden/>
    <w:locked/>
    <w:rsid w:val="00BF1D76"/>
  </w:style>
  <w:style w:type="paragraph" w:styleId="Podpis">
    <w:name w:val="Signature"/>
    <w:basedOn w:val="Normln"/>
    <w:semiHidden/>
    <w:locked/>
    <w:rsid w:val="00BF1D76"/>
    <w:pPr>
      <w:ind w:left="4252"/>
    </w:pPr>
  </w:style>
  <w:style w:type="paragraph" w:styleId="Podpise-mailu">
    <w:name w:val="E-mail Signature"/>
    <w:basedOn w:val="Normln"/>
    <w:semiHidden/>
    <w:locked/>
    <w:rsid w:val="00BF1D76"/>
  </w:style>
  <w:style w:type="paragraph" w:styleId="Podnadpis">
    <w:name w:val="Subtitle"/>
    <w:basedOn w:val="Normln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locked/>
    <w:rsid w:val="00BF1D76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BF1D76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BF1D76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BF1D76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BF1D76"/>
    <w:pPr>
      <w:spacing w:after="120"/>
      <w:ind w:left="1415"/>
    </w:pPr>
  </w:style>
  <w:style w:type="table" w:styleId="Profesionlntabulka">
    <w:name w:val="Table Professional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locked/>
    <w:rsid w:val="00BF1D76"/>
    <w:rPr>
      <w:i/>
      <w:iCs/>
    </w:rPr>
  </w:style>
  <w:style w:type="paragraph" w:styleId="Prosttext">
    <w:name w:val="Plain Text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F1D76"/>
    <w:pPr>
      <w:ind w:left="283" w:hanging="283"/>
    </w:pPr>
  </w:style>
  <w:style w:type="paragraph" w:styleId="Seznam2">
    <w:name w:val="List 2"/>
    <w:basedOn w:val="Normln"/>
    <w:semiHidden/>
    <w:rsid w:val="00BF1D76"/>
    <w:pPr>
      <w:ind w:left="566" w:hanging="283"/>
    </w:pPr>
  </w:style>
  <w:style w:type="paragraph" w:styleId="Seznam3">
    <w:name w:val="List 3"/>
    <w:basedOn w:val="Normln"/>
    <w:semiHidden/>
    <w:rsid w:val="00BF1D76"/>
    <w:pPr>
      <w:ind w:left="849" w:hanging="283"/>
    </w:pPr>
  </w:style>
  <w:style w:type="paragraph" w:styleId="Seznam4">
    <w:name w:val="List 4"/>
    <w:basedOn w:val="Normln"/>
    <w:semiHidden/>
    <w:rsid w:val="00BF1D76"/>
    <w:pPr>
      <w:ind w:left="1132" w:hanging="283"/>
    </w:pPr>
  </w:style>
  <w:style w:type="paragraph" w:styleId="Seznam5">
    <w:name w:val="List 5"/>
    <w:basedOn w:val="Normln"/>
    <w:semiHidden/>
    <w:rsid w:val="00BF1D76"/>
    <w:pPr>
      <w:ind w:left="1415" w:hanging="283"/>
    </w:pPr>
  </w:style>
  <w:style w:type="paragraph" w:styleId="Seznamsodrkami2">
    <w:name w:val="List Bullet 2"/>
    <w:basedOn w:val="Normln"/>
    <w:semiHidden/>
    <w:rsid w:val="00BF1D76"/>
    <w:pPr>
      <w:numPr>
        <w:numId w:val="21"/>
      </w:numPr>
    </w:pPr>
  </w:style>
  <w:style w:type="paragraph" w:styleId="Seznamsodrkami3">
    <w:name w:val="List Bullet 3"/>
    <w:basedOn w:val="Normln"/>
    <w:semiHidden/>
    <w:rsid w:val="00BF1D76"/>
    <w:pPr>
      <w:numPr>
        <w:numId w:val="22"/>
      </w:numPr>
    </w:pPr>
  </w:style>
  <w:style w:type="paragraph" w:styleId="Seznamsodrkami4">
    <w:name w:val="List Bullet 4"/>
    <w:basedOn w:val="Normln"/>
    <w:semiHidden/>
    <w:rsid w:val="00BF1D76"/>
    <w:pPr>
      <w:numPr>
        <w:numId w:val="23"/>
      </w:numPr>
    </w:pPr>
  </w:style>
  <w:style w:type="paragraph" w:styleId="Seznamsodrkami5">
    <w:name w:val="List Bullet 5"/>
    <w:basedOn w:val="Normln"/>
    <w:semiHidden/>
    <w:rsid w:val="00BF1D76"/>
    <w:pPr>
      <w:numPr>
        <w:numId w:val="24"/>
      </w:numPr>
    </w:pPr>
  </w:style>
  <w:style w:type="character" w:styleId="Siln">
    <w:name w:val="Strong"/>
    <w:qFormat/>
    <w:locked/>
    <w:rsid w:val="00BF1D76"/>
    <w:rPr>
      <w:b/>
      <w:bCs/>
    </w:rPr>
  </w:style>
  <w:style w:type="character" w:styleId="Sledovanodkaz">
    <w:name w:val="FollowedHyperlink"/>
    <w:semiHidden/>
    <w:locked/>
    <w:rsid w:val="00BF1D76"/>
    <w:rPr>
      <w:color w:val="800080"/>
      <w:u w:val="single"/>
    </w:rPr>
  </w:style>
  <w:style w:type="table" w:styleId="Sloupcetabulky1">
    <w:name w:val="Table Columns 1"/>
    <w:basedOn w:val="Normlntabulka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locked/>
    <w:rsid w:val="00BF1D76"/>
    <w:pPr>
      <w:spacing w:after="120"/>
      <w:ind w:left="1440" w:right="1440"/>
    </w:pPr>
  </w:style>
  <w:style w:type="character" w:styleId="UkzkaHTML">
    <w:name w:val="HTML Sample"/>
    <w:semiHidden/>
    <w:locked/>
    <w:rsid w:val="00BF1D76"/>
    <w:rPr>
      <w:rFonts w:ascii="Courier New" w:hAnsi="Courier New" w:cs="Courier New"/>
    </w:rPr>
  </w:style>
  <w:style w:type="table" w:styleId="Webovtabulka1">
    <w:name w:val="Table Web 1"/>
    <w:basedOn w:val="Normlntabulka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locked/>
    <w:rsid w:val="00BF1D76"/>
    <w:pPr>
      <w:spacing w:after="120"/>
    </w:pPr>
  </w:style>
  <w:style w:type="paragraph" w:styleId="Zkladntext-prvnodsazen">
    <w:name w:val="Body Text First Indent"/>
    <w:basedOn w:val="Zkladntext"/>
    <w:semiHidden/>
    <w:locked/>
    <w:rsid w:val="00BF1D76"/>
    <w:pPr>
      <w:ind w:firstLine="210"/>
    </w:pPr>
  </w:style>
  <w:style w:type="paragraph" w:styleId="Zkladntextodsazen">
    <w:name w:val="Body Text Indent"/>
    <w:basedOn w:val="Normln"/>
    <w:semiHidden/>
    <w:locked/>
    <w:rsid w:val="00BF1D76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BF1D76"/>
    <w:pPr>
      <w:ind w:firstLine="210"/>
    </w:pPr>
  </w:style>
  <w:style w:type="paragraph" w:styleId="Zkladntext2">
    <w:name w:val="Body Text 2"/>
    <w:basedOn w:val="Normln"/>
    <w:semiHidden/>
    <w:locked/>
    <w:rsid w:val="00BF1D76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BF1D7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BF1D76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locked/>
    <w:rsid w:val="00BF1D76"/>
    <w:pPr>
      <w:ind w:left="4252"/>
    </w:pPr>
  </w:style>
  <w:style w:type="paragraph" w:styleId="Zptenadresanaoblku">
    <w:name w:val="envelope return"/>
    <w:basedOn w:val="Normln"/>
    <w:semiHidden/>
    <w:locked/>
    <w:rsid w:val="00BF1D76"/>
    <w:rPr>
      <w:rFonts w:ascii="Arial" w:hAnsi="Arial" w:cs="Arial"/>
      <w:sz w:val="20"/>
      <w:szCs w:val="20"/>
    </w:rPr>
  </w:style>
  <w:style w:type="character" w:styleId="Zdraznn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ln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Textpoznpodarou">
    <w:name w:val="footnote text"/>
    <w:basedOn w:val="Normln"/>
    <w:semiHidden/>
    <w:rsid w:val="00BB281E"/>
    <w:rPr>
      <w:sz w:val="20"/>
      <w:szCs w:val="20"/>
    </w:rPr>
  </w:style>
  <w:style w:type="character" w:styleId="Znakapoznpodarou">
    <w:name w:val="footnote reference"/>
    <w:semiHidden/>
    <w:rsid w:val="00BB281E"/>
    <w:rPr>
      <w:vertAlign w:val="superscript"/>
    </w:rPr>
  </w:style>
  <w:style w:type="character" w:styleId="Zdraznnjemn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locked/>
    <w:rsid w:val="003073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k.pl/CE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326BF437-06A3-4C1B-9F8B-4DDADF86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Právnická fakulta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Michal Radvan</dc:creator>
  <cp:lastModifiedBy>Hana Kallus</cp:lastModifiedBy>
  <cp:revision>2</cp:revision>
  <dcterms:created xsi:type="dcterms:W3CDTF">2021-06-28T20:18:00Z</dcterms:created>
  <dcterms:modified xsi:type="dcterms:W3CDTF">2021-06-28T20:18:00Z</dcterms:modified>
</cp:coreProperties>
</file>